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B564" w14:textId="7043D732" w:rsidR="00415DAD" w:rsidRPr="00A21C00" w:rsidRDefault="00415DAD" w:rsidP="00A21C00">
      <w:pPr>
        <w:jc w:val="center"/>
        <w:rPr>
          <w:b/>
          <w:bCs/>
          <w:sz w:val="72"/>
          <w:szCs w:val="72"/>
        </w:rPr>
      </w:pPr>
      <w:r w:rsidRPr="00A21C00">
        <w:rPr>
          <w:b/>
          <w:bCs/>
          <w:sz w:val="72"/>
          <w:szCs w:val="72"/>
        </w:rPr>
        <w:t>Risk and assurance</w:t>
      </w:r>
    </w:p>
    <w:p w14:paraId="10C2F044" w14:textId="0B155998" w:rsidR="00415DAD" w:rsidRPr="000B66CD" w:rsidRDefault="00415DAD" w:rsidP="00415DAD">
      <w:pPr>
        <w:rPr>
          <w:b/>
          <w:bCs/>
        </w:rPr>
      </w:pPr>
      <w:r w:rsidRPr="000B66CD">
        <w:rPr>
          <w:b/>
          <w:bCs/>
        </w:rPr>
        <w:t xml:space="preserve">Policy </w:t>
      </w:r>
      <w:r w:rsidR="000B66CD" w:rsidRPr="000B66CD">
        <w:rPr>
          <w:b/>
          <w:bCs/>
        </w:rPr>
        <w:t>statement</w:t>
      </w:r>
    </w:p>
    <w:p w14:paraId="60877434" w14:textId="3D6B3552" w:rsidR="00415DAD" w:rsidRDefault="00A21C00" w:rsidP="00415DAD">
      <w:r>
        <w:t>We</w:t>
      </w:r>
      <w:r w:rsidR="00415DAD">
        <w:t xml:space="preserve"> recognise risk is inherent in the business environment. In accordance with good corporate governance, </w:t>
      </w:r>
      <w:r>
        <w:t>we</w:t>
      </w:r>
      <w:r w:rsidR="00415DAD">
        <w:t xml:space="preserve"> take steps to</w:t>
      </w:r>
      <w:r>
        <w:t>:</w:t>
      </w:r>
    </w:p>
    <w:p w14:paraId="4781D16C" w14:textId="2113EB63" w:rsidR="00415DAD" w:rsidRDefault="00415DAD" w:rsidP="00A21C00">
      <w:pPr>
        <w:pStyle w:val="ListParagraph"/>
        <w:numPr>
          <w:ilvl w:val="0"/>
          <w:numId w:val="48"/>
        </w:numPr>
      </w:pPr>
      <w:r>
        <w:t xml:space="preserve">Identify risks to </w:t>
      </w:r>
      <w:r w:rsidR="00A21C00">
        <w:t>M Group</w:t>
      </w:r>
    </w:p>
    <w:p w14:paraId="5A4BF09A" w14:textId="3C9A670F" w:rsidR="00415DAD" w:rsidRDefault="00415DAD" w:rsidP="00A21C00">
      <w:pPr>
        <w:pStyle w:val="ListParagraph"/>
        <w:numPr>
          <w:ilvl w:val="0"/>
          <w:numId w:val="48"/>
        </w:numPr>
      </w:pPr>
      <w:r>
        <w:t xml:space="preserve">Analyse the impact risks could have on </w:t>
      </w:r>
      <w:r w:rsidR="00A21C00">
        <w:t>us</w:t>
      </w:r>
      <w:r>
        <w:t xml:space="preserve"> - reduce, retain, or transfer risk</w:t>
      </w:r>
    </w:p>
    <w:p w14:paraId="36CE032C" w14:textId="438B94FD" w:rsidR="00415DAD" w:rsidRDefault="00415DAD" w:rsidP="00415DAD">
      <w:r>
        <w:t xml:space="preserve">By monitoring the risks to </w:t>
      </w:r>
      <w:r w:rsidR="00A21C00">
        <w:t>we are</w:t>
      </w:r>
      <w:r>
        <w:t xml:space="preserve"> exposed</w:t>
      </w:r>
      <w:r w:rsidR="00A21C00">
        <w:t>,</w:t>
      </w:r>
      <w:r>
        <w:t xml:space="preserve"> we aim to mitigate and control any impact to </w:t>
      </w:r>
      <w:r w:rsidR="00A21C00">
        <w:t>our</w:t>
      </w:r>
      <w:r>
        <w:t xml:space="preserve"> core values and business objectives. By managing risk successfully, </w:t>
      </w:r>
      <w:r w:rsidR="00A21C00">
        <w:t>we’ll</w:t>
      </w:r>
      <w:r>
        <w:t xml:space="preserve"> protect </w:t>
      </w:r>
      <w:r w:rsidR="00A21C00">
        <w:t xml:space="preserve">our </w:t>
      </w:r>
      <w:r>
        <w:t xml:space="preserve">people and </w:t>
      </w:r>
      <w:r w:rsidR="006D5E76">
        <w:t>stakeholders, business</w:t>
      </w:r>
      <w:r>
        <w:t xml:space="preserve"> assets and earning capacity</w:t>
      </w:r>
      <w:r w:rsidR="00A21C00">
        <w:t>,</w:t>
      </w:r>
      <w:r>
        <w:t xml:space="preserve"> and thereby contribute to the stability and development of the Group.</w:t>
      </w:r>
    </w:p>
    <w:p w14:paraId="2D25A46D" w14:textId="51D04DFE" w:rsidR="00415DAD" w:rsidRDefault="00415DAD" w:rsidP="00415DAD">
      <w:r>
        <w:t xml:space="preserve">Overseeing and monitoring </w:t>
      </w:r>
      <w:r w:rsidR="00A21C00">
        <w:t>r</w:t>
      </w:r>
      <w:r>
        <w:t xml:space="preserve">isk </w:t>
      </w:r>
      <w:r w:rsidR="00A21C00">
        <w:t>m</w:t>
      </w:r>
      <w:r>
        <w:t xml:space="preserve">anagement activity is the responsibility of the </w:t>
      </w:r>
      <w:r w:rsidR="006D5E76">
        <w:t>o</w:t>
      </w:r>
      <w:r>
        <w:t xml:space="preserve">perational </w:t>
      </w:r>
      <w:r w:rsidR="00A21C00">
        <w:t>b</w:t>
      </w:r>
      <w:r>
        <w:t xml:space="preserve">oard but managing risk is the responsibility of all. The M Group </w:t>
      </w:r>
      <w:r w:rsidR="00A21C00">
        <w:t>r</w:t>
      </w:r>
      <w:r>
        <w:t xml:space="preserve">isk </w:t>
      </w:r>
      <w:r w:rsidR="00A21C00">
        <w:t>m</w:t>
      </w:r>
      <w:r>
        <w:t xml:space="preserve">anagement </w:t>
      </w:r>
      <w:r w:rsidR="00A21C00">
        <w:t>c</w:t>
      </w:r>
      <w:r>
        <w:t xml:space="preserve">ommittee is responsible for developing and implementing </w:t>
      </w:r>
      <w:r w:rsidR="006D5E76">
        <w:t>our</w:t>
      </w:r>
      <w:r>
        <w:t xml:space="preserve"> Group's risk management strategy and reports directly to the </w:t>
      </w:r>
      <w:r w:rsidR="00A21C00">
        <w:t>o</w:t>
      </w:r>
      <w:r>
        <w:t xml:space="preserve">perational </w:t>
      </w:r>
      <w:r w:rsidR="00A21C00">
        <w:t>b</w:t>
      </w:r>
      <w:r>
        <w:t>oard.</w:t>
      </w:r>
    </w:p>
    <w:p w14:paraId="6022EA94" w14:textId="534DABBD" w:rsidR="00415DAD" w:rsidRDefault="00415DAD" w:rsidP="00415DAD">
      <w:r>
        <w:t xml:space="preserve">There are also </w:t>
      </w:r>
      <w:r w:rsidR="006D5E76">
        <w:t>r</w:t>
      </w:r>
      <w:r>
        <w:t xml:space="preserve">isk </w:t>
      </w:r>
      <w:r w:rsidR="006D5E76">
        <w:t>m</w:t>
      </w:r>
      <w:r>
        <w:t xml:space="preserve">anagement </w:t>
      </w:r>
      <w:r w:rsidR="006D5E76">
        <w:t>c</w:t>
      </w:r>
      <w:r>
        <w:t xml:space="preserve">ommittees for each Division within M Groups. Any issues identified by </w:t>
      </w:r>
      <w:r w:rsidR="006D5E76">
        <w:t>d</w:t>
      </w:r>
      <w:r>
        <w:t xml:space="preserve">ivisional </w:t>
      </w:r>
      <w:r w:rsidR="006D5E76">
        <w:t>r</w:t>
      </w:r>
      <w:r>
        <w:t xml:space="preserve">isk </w:t>
      </w:r>
      <w:r w:rsidR="006D5E76">
        <w:t>c</w:t>
      </w:r>
      <w:r>
        <w:t xml:space="preserve">ommittees as being above will be reported to the M Group </w:t>
      </w:r>
      <w:r w:rsidR="006D5E76">
        <w:t>r</w:t>
      </w:r>
      <w:r>
        <w:t xml:space="preserve">isk </w:t>
      </w:r>
      <w:r w:rsidR="006D5E76">
        <w:t>c</w:t>
      </w:r>
      <w:r>
        <w:t>ommittee for review.</w:t>
      </w:r>
    </w:p>
    <w:p w14:paraId="01B47541" w14:textId="38BF2F33" w:rsidR="00415DAD" w:rsidRDefault="00415DAD" w:rsidP="00415DAD">
      <w:r>
        <w:t xml:space="preserve">The </w:t>
      </w:r>
      <w:r w:rsidR="006D5E76">
        <w:t>r</w:t>
      </w:r>
      <w:r>
        <w:t xml:space="preserve">isk </w:t>
      </w:r>
      <w:r w:rsidR="006D5E76">
        <w:t>m</w:t>
      </w:r>
      <w:r>
        <w:t xml:space="preserve">anagement </w:t>
      </w:r>
      <w:r w:rsidR="006D5E76">
        <w:t>c</w:t>
      </w:r>
      <w:r>
        <w:t>ommittees act in an executive capacity with operational responsibility for maintaining risk governance held by nominated persons. Meetings are scheduled quarterly.</w:t>
      </w:r>
    </w:p>
    <w:p w14:paraId="205F2CF1" w14:textId="4820671F" w:rsidR="00415DAD" w:rsidRDefault="006D5E76" w:rsidP="00415DAD">
      <w:r>
        <w:t>We’ve</w:t>
      </w:r>
      <w:r w:rsidR="00415DAD">
        <w:t xml:space="preserve"> developed a risk management model which sets out </w:t>
      </w:r>
      <w:r w:rsidR="006D7E2E">
        <w:t>our</w:t>
      </w:r>
      <w:r w:rsidR="00415DAD">
        <w:t xml:space="preserve"> vision and values, key commercial drivers and key risk areas. The model operates through executive and operational levels.</w:t>
      </w:r>
    </w:p>
    <w:p w14:paraId="7E4BD70F" w14:textId="14605552" w:rsidR="00415DAD" w:rsidRDefault="00415DAD" w:rsidP="00415DAD">
      <w:r>
        <w:t>An assurance function is provided at group level and will promote a Group audit plan which addresses the key assurance requirements driven from the Group risk registers. This will be approved annually by the</w:t>
      </w:r>
      <w:r w:rsidR="006D7E2E">
        <w:t xml:space="preserve"> r</w:t>
      </w:r>
      <w:r>
        <w:t xml:space="preserve">isk </w:t>
      </w:r>
      <w:r w:rsidR="006D7E2E">
        <w:t>m</w:t>
      </w:r>
      <w:r>
        <w:t xml:space="preserve">anagement </w:t>
      </w:r>
      <w:r w:rsidR="006D7E2E">
        <w:t>c</w:t>
      </w:r>
      <w:r>
        <w:t>ommittee.</w:t>
      </w:r>
    </w:p>
    <w:p w14:paraId="42E62F46" w14:textId="77E1719A" w:rsidR="00415DAD" w:rsidRPr="006D5E76" w:rsidRDefault="006D5E76" w:rsidP="00415DAD">
      <w:pPr>
        <w:rPr>
          <w:b/>
          <w:bCs/>
        </w:rPr>
      </w:pPr>
      <w:r w:rsidRPr="006D5E76">
        <w:rPr>
          <w:b/>
          <w:bCs/>
        </w:rPr>
        <w:t xml:space="preserve">Who is this for? </w:t>
      </w:r>
    </w:p>
    <w:p w14:paraId="73C9B523" w14:textId="2596FC11" w:rsidR="00415DAD" w:rsidRDefault="00415DAD" w:rsidP="00415DAD">
      <w:r>
        <w:t xml:space="preserve">All </w:t>
      </w:r>
      <w:r w:rsidR="006D7E2E">
        <w:t xml:space="preserve">our </w:t>
      </w:r>
      <w:r>
        <w:t>people employed within a Group business</w:t>
      </w:r>
      <w:r w:rsidR="006D7E2E">
        <w:t>,</w:t>
      </w:r>
      <w:r>
        <w:t xml:space="preserve"> in any capacity and at any level of seniority.</w:t>
      </w:r>
    </w:p>
    <w:p w14:paraId="1C3701CB" w14:textId="3BF4B127" w:rsidR="00415DAD" w:rsidRDefault="00415DAD" w:rsidP="00415DAD">
      <w:r>
        <w:t>All third parties and supply chain partners who perform services for and on behalf of M Group. We expect those parties to abide by the provisions of this policy or alternatively have in place equivalent policies.</w:t>
      </w:r>
    </w:p>
    <w:p w14:paraId="2054A843" w14:textId="4F75D053" w:rsidR="00415DAD" w:rsidRPr="006D5E76" w:rsidRDefault="00415DAD" w:rsidP="00415DAD">
      <w:pPr>
        <w:rPr>
          <w:b/>
          <w:bCs/>
        </w:rPr>
      </w:pPr>
      <w:r w:rsidRPr="006D5E76">
        <w:rPr>
          <w:b/>
          <w:bCs/>
        </w:rPr>
        <w:t xml:space="preserve">Group </w:t>
      </w:r>
      <w:r w:rsidR="006D5E76">
        <w:rPr>
          <w:b/>
          <w:bCs/>
        </w:rPr>
        <w:t>b</w:t>
      </w:r>
      <w:r w:rsidRPr="006D5E76">
        <w:rPr>
          <w:b/>
          <w:bCs/>
        </w:rPr>
        <w:t xml:space="preserve">usiness </w:t>
      </w:r>
      <w:r w:rsidR="006D5E76">
        <w:rPr>
          <w:b/>
          <w:bCs/>
        </w:rPr>
        <w:t>o</w:t>
      </w:r>
      <w:r w:rsidRPr="006D5E76">
        <w:rPr>
          <w:b/>
          <w:bCs/>
        </w:rPr>
        <w:t>bligations</w:t>
      </w:r>
    </w:p>
    <w:p w14:paraId="0EEDFE3A" w14:textId="309A6BBB" w:rsidR="00415DAD" w:rsidRDefault="00415DAD" w:rsidP="00415DAD">
      <w:r>
        <w:t>Each Group business will:</w:t>
      </w:r>
    </w:p>
    <w:p w14:paraId="5B3EBA21" w14:textId="5525499B" w:rsidR="00415DAD" w:rsidRDefault="00415DAD" w:rsidP="006D7E2E">
      <w:pPr>
        <w:pStyle w:val="ListParagraph"/>
        <w:numPr>
          <w:ilvl w:val="0"/>
          <w:numId w:val="49"/>
        </w:numPr>
      </w:pPr>
      <w:r>
        <w:t xml:space="preserve">Appoint a </w:t>
      </w:r>
      <w:r w:rsidR="006D7E2E">
        <w:t>d</w:t>
      </w:r>
      <w:r>
        <w:t xml:space="preserve">ivisional </w:t>
      </w:r>
      <w:r w:rsidR="006D7E2E">
        <w:t>r</w:t>
      </w:r>
      <w:r>
        <w:t xml:space="preserve">isk </w:t>
      </w:r>
      <w:r w:rsidR="006D7E2E">
        <w:t>m</w:t>
      </w:r>
      <w:r>
        <w:t xml:space="preserve">anagement </w:t>
      </w:r>
      <w:r w:rsidR="006D7E2E">
        <w:t>c</w:t>
      </w:r>
      <w:r>
        <w:t xml:space="preserve">ommittee </w:t>
      </w:r>
      <w:r w:rsidR="006D7E2E">
        <w:t>c</w:t>
      </w:r>
      <w:r>
        <w:t xml:space="preserve">hairman who will be responsible for management of risk within the division, including maintaining the divisional risk registers and attending the Group </w:t>
      </w:r>
      <w:r w:rsidR="006D7E2E">
        <w:t>r</w:t>
      </w:r>
      <w:r>
        <w:t xml:space="preserve">isk </w:t>
      </w:r>
      <w:r w:rsidR="006D7E2E">
        <w:t>c</w:t>
      </w:r>
      <w:r>
        <w:t>ommittee</w:t>
      </w:r>
      <w:r w:rsidR="006D7E2E">
        <w:t>.</w:t>
      </w:r>
    </w:p>
    <w:p w14:paraId="107773A2" w14:textId="295FA357" w:rsidR="00415DAD" w:rsidRDefault="00415DAD" w:rsidP="006D7E2E">
      <w:pPr>
        <w:pStyle w:val="ListParagraph"/>
        <w:numPr>
          <w:ilvl w:val="0"/>
          <w:numId w:val="49"/>
        </w:numPr>
      </w:pPr>
      <w:r>
        <w:lastRenderedPageBreak/>
        <w:t xml:space="preserve">Make resources available to assist the delivery of the Group audit plan by the </w:t>
      </w:r>
      <w:r w:rsidR="006D7E2E">
        <w:t>a</w:t>
      </w:r>
      <w:r>
        <w:t>ssurance team</w:t>
      </w:r>
    </w:p>
    <w:p w14:paraId="24C9C31F" w14:textId="77777777" w:rsidR="006D7E2E" w:rsidRDefault="00415DAD" w:rsidP="006D7E2E">
      <w:pPr>
        <w:pStyle w:val="ListParagraph"/>
        <w:numPr>
          <w:ilvl w:val="0"/>
          <w:numId w:val="49"/>
        </w:numPr>
      </w:pPr>
      <w:r>
        <w:t xml:space="preserve">Have suitable policies and procedures in place to ensure risk is managed in line with </w:t>
      </w:r>
      <w:r w:rsidR="006D7E2E">
        <w:t>our p</w:t>
      </w:r>
      <w:r>
        <w:t xml:space="preserve">olicy </w:t>
      </w:r>
    </w:p>
    <w:p w14:paraId="519BDA0E" w14:textId="541E2DA4" w:rsidR="00415DAD" w:rsidRDefault="00415DAD" w:rsidP="006D7E2E">
      <w:pPr>
        <w:pStyle w:val="ListParagraph"/>
        <w:numPr>
          <w:ilvl w:val="0"/>
          <w:numId w:val="49"/>
        </w:numPr>
      </w:pPr>
      <w:r>
        <w:t>Be able to demonstrate compliance with this policy</w:t>
      </w:r>
    </w:p>
    <w:p w14:paraId="63091A82" w14:textId="0A8DE5AA" w:rsidR="00415DAD" w:rsidRPr="006D7E2E" w:rsidRDefault="006D7E2E" w:rsidP="00415DAD">
      <w:pPr>
        <w:rPr>
          <w:b/>
          <w:bCs/>
        </w:rPr>
      </w:pPr>
      <w:r w:rsidRPr="006D7E2E">
        <w:rPr>
          <w:b/>
          <w:bCs/>
        </w:rPr>
        <w:t>Indicative policies/procedures/code of conduct:</w:t>
      </w:r>
    </w:p>
    <w:p w14:paraId="6F4ADBBE" w14:textId="184E34F6" w:rsidR="00415DAD" w:rsidRDefault="00415DAD" w:rsidP="00415DAD">
      <w:r>
        <w:t xml:space="preserve">Risk </w:t>
      </w:r>
      <w:r w:rsidR="000B66CD">
        <w:t>m</w:t>
      </w:r>
      <w:r>
        <w:t>anagement</w:t>
      </w:r>
    </w:p>
    <w:p w14:paraId="25DD0528" w14:textId="77777777" w:rsidR="00415DAD" w:rsidRDefault="00415DAD" w:rsidP="00415DAD"/>
    <w:p w14:paraId="2B1B9032" w14:textId="77777777" w:rsidR="00415DAD" w:rsidRDefault="00415DAD" w:rsidP="00415DAD"/>
    <w:p w14:paraId="5B779EA3" w14:textId="77777777" w:rsidR="00415DAD" w:rsidRDefault="00415DAD" w:rsidP="00415DAD"/>
    <w:p w14:paraId="170DB034" w14:textId="77777777" w:rsidR="00415DAD" w:rsidRDefault="00415DAD" w:rsidP="00415DAD"/>
    <w:p w14:paraId="53DCF2F3" w14:textId="032D7E55" w:rsidR="007407AA" w:rsidRPr="00107FCC" w:rsidRDefault="00415DAD" w:rsidP="00415DAD">
      <w:r>
        <w:t>v2.0</w:t>
      </w:r>
    </w:p>
    <w:sectPr w:rsidR="007407AA" w:rsidRPr="00107FCC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521A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7D78B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115A686C"/>
    <w:multiLevelType w:val="multilevel"/>
    <w:tmpl w:val="7A1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DE5CF2"/>
    <w:multiLevelType w:val="hybridMultilevel"/>
    <w:tmpl w:val="D008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C03AD"/>
    <w:multiLevelType w:val="hybridMultilevel"/>
    <w:tmpl w:val="76C62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37E34"/>
    <w:multiLevelType w:val="hybridMultilevel"/>
    <w:tmpl w:val="EB4C5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F80875"/>
    <w:multiLevelType w:val="hybridMultilevel"/>
    <w:tmpl w:val="5E3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053372F"/>
    <w:multiLevelType w:val="multilevel"/>
    <w:tmpl w:val="3FAAE6D2"/>
    <w:numStyleLink w:val="ListNumbered"/>
  </w:abstractNum>
  <w:abstractNum w:abstractNumId="17" w15:restartNumberingAfterBreak="0">
    <w:nsid w:val="22F25B5E"/>
    <w:multiLevelType w:val="hybridMultilevel"/>
    <w:tmpl w:val="DDBAD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0B207D"/>
    <w:multiLevelType w:val="hybridMultilevel"/>
    <w:tmpl w:val="28EC2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4F4943"/>
    <w:multiLevelType w:val="hybridMultilevel"/>
    <w:tmpl w:val="A1F6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2213C"/>
    <w:multiLevelType w:val="hybridMultilevel"/>
    <w:tmpl w:val="45AA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26122"/>
    <w:multiLevelType w:val="multilevel"/>
    <w:tmpl w:val="192E7F5A"/>
    <w:numStyleLink w:val="ListBullets"/>
  </w:abstractNum>
  <w:abstractNum w:abstractNumId="22" w15:restartNumberingAfterBreak="0">
    <w:nsid w:val="34696A16"/>
    <w:multiLevelType w:val="hybridMultilevel"/>
    <w:tmpl w:val="234A2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B2506B"/>
    <w:multiLevelType w:val="hybridMultilevel"/>
    <w:tmpl w:val="8AD23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62303F"/>
    <w:multiLevelType w:val="hybridMultilevel"/>
    <w:tmpl w:val="5BFAE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BA5903"/>
    <w:multiLevelType w:val="hybridMultilevel"/>
    <w:tmpl w:val="4030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F2258E8"/>
    <w:multiLevelType w:val="hybridMultilevel"/>
    <w:tmpl w:val="F9D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64E74404"/>
    <w:multiLevelType w:val="hybridMultilevel"/>
    <w:tmpl w:val="4620C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B82314"/>
    <w:multiLevelType w:val="multilevel"/>
    <w:tmpl w:val="F0B8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4331FF"/>
    <w:multiLevelType w:val="hybridMultilevel"/>
    <w:tmpl w:val="90DCB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64BE6"/>
    <w:multiLevelType w:val="hybridMultilevel"/>
    <w:tmpl w:val="E034A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81147B"/>
    <w:multiLevelType w:val="hybridMultilevel"/>
    <w:tmpl w:val="B3C87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0135BA"/>
    <w:multiLevelType w:val="multilevel"/>
    <w:tmpl w:val="3FAAE6D2"/>
    <w:numStyleLink w:val="ListNumbered"/>
  </w:abstractNum>
  <w:abstractNum w:abstractNumId="37" w15:restartNumberingAfterBreak="0">
    <w:nsid w:val="731841AB"/>
    <w:multiLevelType w:val="hybridMultilevel"/>
    <w:tmpl w:val="0C26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49404A"/>
    <w:multiLevelType w:val="hybridMultilevel"/>
    <w:tmpl w:val="1340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8"/>
  </w:num>
  <w:num w:numId="17" w16cid:durableId="1136534105">
    <w:abstractNumId w:val="30"/>
  </w:num>
  <w:num w:numId="18" w16cid:durableId="350449825">
    <w:abstractNumId w:val="21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5"/>
  </w:num>
  <w:num w:numId="25" w16cid:durableId="106051843">
    <w:abstractNumId w:val="29"/>
  </w:num>
  <w:num w:numId="26" w16cid:durableId="1333993397">
    <w:abstractNumId w:val="16"/>
  </w:num>
  <w:num w:numId="27" w16cid:durableId="1404134175">
    <w:abstractNumId w:val="36"/>
  </w:num>
  <w:num w:numId="28" w16cid:durableId="51080885">
    <w:abstractNumId w:val="26"/>
  </w:num>
  <w:num w:numId="29" w16cid:durableId="299383732">
    <w:abstractNumId w:val="37"/>
  </w:num>
  <w:num w:numId="30" w16cid:durableId="410931217">
    <w:abstractNumId w:val="13"/>
  </w:num>
  <w:num w:numId="31" w16cid:durableId="2109738824">
    <w:abstractNumId w:val="18"/>
  </w:num>
  <w:num w:numId="32" w16cid:durableId="751435969">
    <w:abstractNumId w:val="35"/>
  </w:num>
  <w:num w:numId="33" w16cid:durableId="342048392">
    <w:abstractNumId w:val="23"/>
  </w:num>
  <w:num w:numId="34" w16cid:durableId="667098424">
    <w:abstractNumId w:val="22"/>
  </w:num>
  <w:num w:numId="35" w16cid:durableId="1069690199">
    <w:abstractNumId w:val="34"/>
  </w:num>
  <w:num w:numId="36" w16cid:durableId="929967598">
    <w:abstractNumId w:val="31"/>
  </w:num>
  <w:num w:numId="37" w16cid:durableId="385838950">
    <w:abstractNumId w:val="12"/>
  </w:num>
  <w:num w:numId="38" w16cid:durableId="1889369309">
    <w:abstractNumId w:val="17"/>
  </w:num>
  <w:num w:numId="39" w16cid:durableId="1737626576">
    <w:abstractNumId w:val="24"/>
  </w:num>
  <w:num w:numId="40" w16cid:durableId="1261139074">
    <w:abstractNumId w:val="27"/>
  </w:num>
  <w:num w:numId="41" w16cid:durableId="1732458807">
    <w:abstractNumId w:val="20"/>
  </w:num>
  <w:num w:numId="42" w16cid:durableId="1259173007">
    <w:abstractNumId w:val="38"/>
  </w:num>
  <w:num w:numId="43" w16cid:durableId="395277410">
    <w:abstractNumId w:val="14"/>
  </w:num>
  <w:num w:numId="44" w16cid:durableId="2045012862">
    <w:abstractNumId w:val="11"/>
  </w:num>
  <w:num w:numId="45" w16cid:durableId="2014380190">
    <w:abstractNumId w:val="25"/>
  </w:num>
  <w:num w:numId="46" w16cid:durableId="1828861216">
    <w:abstractNumId w:val="10"/>
  </w:num>
  <w:num w:numId="47" w16cid:durableId="732847371">
    <w:abstractNumId w:val="32"/>
  </w:num>
  <w:num w:numId="48" w16cid:durableId="335963270">
    <w:abstractNumId w:val="19"/>
  </w:num>
  <w:num w:numId="49" w16cid:durableId="7326540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6CD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07FCC"/>
    <w:rsid w:val="001115B9"/>
    <w:rsid w:val="0011638F"/>
    <w:rsid w:val="00121B2E"/>
    <w:rsid w:val="001235E9"/>
    <w:rsid w:val="00135089"/>
    <w:rsid w:val="00137686"/>
    <w:rsid w:val="001445D6"/>
    <w:rsid w:val="001450D8"/>
    <w:rsid w:val="001539D4"/>
    <w:rsid w:val="0015454E"/>
    <w:rsid w:val="0016613D"/>
    <w:rsid w:val="00167891"/>
    <w:rsid w:val="00171E76"/>
    <w:rsid w:val="00172B10"/>
    <w:rsid w:val="001745C5"/>
    <w:rsid w:val="001852BA"/>
    <w:rsid w:val="001873D4"/>
    <w:rsid w:val="00187CA3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423E"/>
    <w:rsid w:val="003A1CFF"/>
    <w:rsid w:val="003A4FAB"/>
    <w:rsid w:val="003B093A"/>
    <w:rsid w:val="003C0649"/>
    <w:rsid w:val="003C718C"/>
    <w:rsid w:val="003D0804"/>
    <w:rsid w:val="003D428A"/>
    <w:rsid w:val="003D7F4E"/>
    <w:rsid w:val="003E1A39"/>
    <w:rsid w:val="003E6004"/>
    <w:rsid w:val="003F04BD"/>
    <w:rsid w:val="00402A9C"/>
    <w:rsid w:val="00415DAD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D5E76"/>
    <w:rsid w:val="006D7E2E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15FFA"/>
    <w:rsid w:val="0081622D"/>
    <w:rsid w:val="00817897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96EA4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1C00"/>
    <w:rsid w:val="00A229C1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34073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0009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MGroup/CC_Mapping_Part">
  <Date/>
  <Sender_Name/>
  <Recipient_Name/>
</CC_Map_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2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4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6</cp:revision>
  <dcterms:created xsi:type="dcterms:W3CDTF">2025-08-14T12:28:00Z</dcterms:created>
  <dcterms:modified xsi:type="dcterms:W3CDTF">2025-08-19T18:28:00Z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